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11" w:rsidRPr="00361F11" w:rsidRDefault="00361F11" w:rsidP="00361F11">
      <w:pPr>
        <w:pStyle w:val="a3"/>
        <w:jc w:val="center"/>
        <w:rPr>
          <w:b/>
          <w:sz w:val="28"/>
          <w:szCs w:val="28"/>
          <w:lang w:val="uk-UA"/>
        </w:rPr>
      </w:pPr>
      <w:r w:rsidRPr="00361F11">
        <w:rPr>
          <w:b/>
          <w:sz w:val="28"/>
          <w:szCs w:val="28"/>
          <w:lang w:val="uk-UA"/>
        </w:rPr>
        <w:t>Місцезнаходження документів з особового складу</w:t>
      </w:r>
    </w:p>
    <w:p w:rsidR="00000000" w:rsidRDefault="00361F11" w:rsidP="00361F11">
      <w:pPr>
        <w:pStyle w:val="a3"/>
        <w:jc w:val="center"/>
        <w:rPr>
          <w:b/>
          <w:sz w:val="28"/>
          <w:szCs w:val="28"/>
          <w:lang w:val="uk-UA"/>
        </w:rPr>
      </w:pPr>
      <w:r w:rsidRPr="00361F11">
        <w:rPr>
          <w:b/>
          <w:sz w:val="28"/>
          <w:szCs w:val="28"/>
          <w:lang w:val="uk-UA"/>
        </w:rPr>
        <w:t>ліквідованих установ Сквирського району</w:t>
      </w:r>
    </w:p>
    <w:p w:rsidR="00E04809" w:rsidRDefault="00E04809" w:rsidP="00361F11">
      <w:pPr>
        <w:pStyle w:val="a3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73"/>
        <w:gridCol w:w="3263"/>
        <w:gridCol w:w="4961"/>
        <w:gridCol w:w="674"/>
      </w:tblGrid>
      <w:tr w:rsidR="00361F11" w:rsidTr="00E04809">
        <w:tc>
          <w:tcPr>
            <w:tcW w:w="673" w:type="dxa"/>
          </w:tcPr>
          <w:p w:rsidR="00361F11" w:rsidRDefault="00361F11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361F11" w:rsidRDefault="00361F11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63" w:type="dxa"/>
          </w:tcPr>
          <w:p w:rsidR="00361F11" w:rsidRDefault="00361F11" w:rsidP="00361F1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4961" w:type="dxa"/>
          </w:tcPr>
          <w:p w:rsidR="00361F11" w:rsidRPr="00361F11" w:rsidRDefault="00361F11" w:rsidP="00361F1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361F11">
              <w:rPr>
                <w:sz w:val="28"/>
                <w:szCs w:val="28"/>
                <w:lang w:val="uk-UA"/>
              </w:rPr>
              <w:t>Місцезнаходження документів</w:t>
            </w:r>
          </w:p>
        </w:tc>
        <w:tc>
          <w:tcPr>
            <w:tcW w:w="674" w:type="dxa"/>
          </w:tcPr>
          <w:p w:rsidR="00361F11" w:rsidRDefault="00361F11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1F11" w:rsidTr="00E04809">
        <w:tc>
          <w:tcPr>
            <w:tcW w:w="673" w:type="dxa"/>
          </w:tcPr>
          <w:p w:rsidR="00361F11" w:rsidRDefault="00361F11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3" w:type="dxa"/>
          </w:tcPr>
          <w:p w:rsidR="00361F11" w:rsidRPr="00E04809" w:rsidRDefault="00E04809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Колгосп «Червоний лан»</w:t>
            </w:r>
          </w:p>
        </w:tc>
        <w:tc>
          <w:tcPr>
            <w:tcW w:w="4961" w:type="dxa"/>
          </w:tcPr>
          <w:p w:rsidR="00361F11" w:rsidRDefault="00E04809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Сільська рада с. </w:t>
            </w:r>
            <w:proofErr w:type="spellStart"/>
            <w:r>
              <w:rPr>
                <w:sz w:val="28"/>
                <w:szCs w:val="28"/>
                <w:lang w:val="uk-UA"/>
              </w:rPr>
              <w:t>Горобіївка</w:t>
            </w:r>
            <w:proofErr w:type="spellEnd"/>
          </w:p>
        </w:tc>
        <w:tc>
          <w:tcPr>
            <w:tcW w:w="674" w:type="dxa"/>
          </w:tcPr>
          <w:p w:rsidR="00361F11" w:rsidRDefault="00361F11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1F11" w:rsidTr="00E04809">
        <w:tc>
          <w:tcPr>
            <w:tcW w:w="673" w:type="dxa"/>
          </w:tcPr>
          <w:p w:rsidR="00361F11" w:rsidRDefault="00361F11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3" w:type="dxa"/>
          </w:tcPr>
          <w:p w:rsidR="00361F11" w:rsidRDefault="00E04809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Малолисовецьке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961" w:type="dxa"/>
          </w:tcPr>
          <w:p w:rsidR="00361F11" w:rsidRDefault="00E04809" w:rsidP="00E048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Сільська рада с. Малі </w:t>
            </w:r>
            <w:proofErr w:type="spellStart"/>
            <w:r>
              <w:rPr>
                <w:sz w:val="28"/>
                <w:szCs w:val="28"/>
                <w:lang w:val="uk-UA"/>
              </w:rPr>
              <w:t>Лисовці</w:t>
            </w:r>
            <w:proofErr w:type="spellEnd"/>
          </w:p>
        </w:tc>
        <w:tc>
          <w:tcPr>
            <w:tcW w:w="674" w:type="dxa"/>
          </w:tcPr>
          <w:p w:rsidR="00361F11" w:rsidRDefault="00361F11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1F11" w:rsidTr="00E04809">
        <w:tc>
          <w:tcPr>
            <w:tcW w:w="673" w:type="dxa"/>
          </w:tcPr>
          <w:p w:rsidR="00361F11" w:rsidRDefault="00361F11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3" w:type="dxa"/>
          </w:tcPr>
          <w:p w:rsidR="00361F11" w:rsidRDefault="00E04809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Колгосп «Заповіт Ілліча»</w:t>
            </w:r>
          </w:p>
        </w:tc>
        <w:tc>
          <w:tcPr>
            <w:tcW w:w="4961" w:type="dxa"/>
          </w:tcPr>
          <w:p w:rsidR="00361F11" w:rsidRDefault="00E04809" w:rsidP="00E048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Сільська рада с. Пищики</w:t>
            </w:r>
          </w:p>
        </w:tc>
        <w:tc>
          <w:tcPr>
            <w:tcW w:w="674" w:type="dxa"/>
          </w:tcPr>
          <w:p w:rsidR="00361F11" w:rsidRDefault="00361F11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1F11" w:rsidTr="00E04809">
        <w:tc>
          <w:tcPr>
            <w:tcW w:w="673" w:type="dxa"/>
          </w:tcPr>
          <w:p w:rsidR="00361F11" w:rsidRDefault="00361F11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3" w:type="dxa"/>
          </w:tcPr>
          <w:p w:rsidR="00361F11" w:rsidRDefault="00E04809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Колгосп  «Комуніст»</w:t>
            </w:r>
          </w:p>
        </w:tc>
        <w:tc>
          <w:tcPr>
            <w:tcW w:w="4961" w:type="dxa"/>
          </w:tcPr>
          <w:p w:rsidR="00361F11" w:rsidRDefault="00E04809" w:rsidP="00E048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Сільська рада с. Великі </w:t>
            </w:r>
            <w:proofErr w:type="spellStart"/>
            <w:r>
              <w:rPr>
                <w:sz w:val="28"/>
                <w:szCs w:val="28"/>
                <w:lang w:val="uk-UA"/>
              </w:rPr>
              <w:t>Єрчики</w:t>
            </w:r>
            <w:proofErr w:type="spellEnd"/>
          </w:p>
        </w:tc>
        <w:tc>
          <w:tcPr>
            <w:tcW w:w="674" w:type="dxa"/>
          </w:tcPr>
          <w:p w:rsidR="00361F11" w:rsidRDefault="00361F11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1F11" w:rsidTr="00E04809">
        <w:tc>
          <w:tcPr>
            <w:tcW w:w="673" w:type="dxa"/>
          </w:tcPr>
          <w:p w:rsidR="00361F11" w:rsidRDefault="00361F11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63" w:type="dxa"/>
          </w:tcPr>
          <w:p w:rsidR="00361F11" w:rsidRDefault="00E04809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Колгосп ім. Гагаріна</w:t>
            </w:r>
          </w:p>
        </w:tc>
        <w:tc>
          <w:tcPr>
            <w:tcW w:w="4961" w:type="dxa"/>
          </w:tcPr>
          <w:p w:rsidR="00361F11" w:rsidRDefault="00E04809" w:rsidP="00E048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Сільська рада с. </w:t>
            </w:r>
            <w:proofErr w:type="spellStart"/>
            <w:r>
              <w:rPr>
                <w:sz w:val="28"/>
                <w:szCs w:val="28"/>
                <w:lang w:val="uk-UA"/>
              </w:rPr>
              <w:t>Мовчанівка</w:t>
            </w:r>
            <w:proofErr w:type="spellEnd"/>
          </w:p>
        </w:tc>
        <w:tc>
          <w:tcPr>
            <w:tcW w:w="674" w:type="dxa"/>
          </w:tcPr>
          <w:p w:rsidR="00361F11" w:rsidRDefault="00361F11" w:rsidP="00361F1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61F11" w:rsidRPr="00361F11" w:rsidRDefault="00361F11" w:rsidP="00361F11">
      <w:pPr>
        <w:pStyle w:val="a3"/>
        <w:jc w:val="both"/>
        <w:rPr>
          <w:sz w:val="28"/>
          <w:szCs w:val="28"/>
          <w:lang w:val="uk-UA"/>
        </w:rPr>
      </w:pPr>
    </w:p>
    <w:sectPr w:rsidR="00361F11" w:rsidRPr="0036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F11"/>
    <w:rsid w:val="00361F11"/>
    <w:rsid w:val="00E0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F11"/>
    <w:pPr>
      <w:spacing w:after="0" w:line="240" w:lineRule="auto"/>
    </w:pPr>
  </w:style>
  <w:style w:type="table" w:styleId="a4">
    <w:name w:val="Table Grid"/>
    <w:basedOn w:val="a1"/>
    <w:uiPriority w:val="59"/>
    <w:rsid w:val="00361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2014-03-31T08:53:00Z</dcterms:created>
  <dcterms:modified xsi:type="dcterms:W3CDTF">2014-03-31T09:19:00Z</dcterms:modified>
</cp:coreProperties>
</file>